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3FCE6" w14:textId="61271746" w:rsidR="007A7001" w:rsidRDefault="007A7001" w:rsidP="007A7001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right"/>
        <w:rPr>
          <w:rFonts w:ascii="Century Gothic" w:hAnsi="Century Gothic" w:cs="Arial"/>
          <w:b/>
          <w:bCs/>
          <w:i/>
          <w:iCs/>
        </w:rPr>
      </w:pPr>
      <w:r w:rsidRPr="007A7001">
        <w:rPr>
          <w:rFonts w:ascii="Century Gothic" w:hAnsi="Century Gothic" w:cs="Arial"/>
          <w:b/>
          <w:bCs/>
          <w:i/>
          <w:iCs/>
        </w:rPr>
        <w:t>Annexure – LXXXV</w:t>
      </w:r>
    </w:p>
    <w:p w14:paraId="33B4B365" w14:textId="77777777" w:rsidR="007A7001" w:rsidRPr="007A7001" w:rsidRDefault="007A7001" w:rsidP="007A7001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right"/>
        <w:rPr>
          <w:rFonts w:ascii="Century Gothic" w:hAnsi="Century Gothic" w:cs="Arial"/>
          <w:b/>
          <w:bCs/>
          <w:i/>
          <w:iCs/>
        </w:rPr>
      </w:pPr>
    </w:p>
    <w:p w14:paraId="40B4AC91" w14:textId="3F8CF947" w:rsidR="007A7001" w:rsidRPr="00AD7078" w:rsidRDefault="007A7001" w:rsidP="007A7001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bCs/>
        </w:rPr>
      </w:pPr>
      <w:r w:rsidRPr="00AD7078">
        <w:rPr>
          <w:rFonts w:ascii="Century Gothic" w:hAnsi="Century Gothic" w:cs="Arial"/>
          <w:b/>
          <w:bCs/>
        </w:rPr>
        <w:t>RSETI</w:t>
      </w:r>
      <w:r>
        <w:rPr>
          <w:rFonts w:ascii="Century Gothic" w:hAnsi="Century Gothic" w:cs="Arial"/>
          <w:b/>
          <w:bCs/>
        </w:rPr>
        <w:t xml:space="preserve">: </w:t>
      </w:r>
      <w:r w:rsidRPr="00AD7078">
        <w:rPr>
          <w:rFonts w:ascii="Century Gothic" w:hAnsi="Century Gothic" w:cs="Arial"/>
          <w:bCs/>
        </w:rPr>
        <w:t xml:space="preserve">There is </w:t>
      </w:r>
      <w:r>
        <w:rPr>
          <w:rFonts w:ascii="Century Gothic" w:hAnsi="Century Gothic" w:cs="Arial"/>
          <w:bCs/>
        </w:rPr>
        <w:t xml:space="preserve">one (1) </w:t>
      </w:r>
      <w:r w:rsidRPr="00AD7078">
        <w:rPr>
          <w:rFonts w:ascii="Century Gothic" w:hAnsi="Century Gothic" w:cs="Arial"/>
          <w:bCs/>
        </w:rPr>
        <w:t>RSETI in Mizoram. The performances of the RSETI for the FY</w:t>
      </w:r>
      <w:r>
        <w:rPr>
          <w:rFonts w:ascii="Century Gothic" w:hAnsi="Century Gothic" w:cs="Arial"/>
          <w:bCs/>
        </w:rPr>
        <w:t xml:space="preserve"> </w:t>
      </w:r>
      <w:r w:rsidRPr="00AD7078">
        <w:rPr>
          <w:rFonts w:ascii="Century Gothic" w:hAnsi="Century Gothic" w:cs="Arial"/>
          <w:bCs/>
        </w:rPr>
        <w:t xml:space="preserve">(2020-21) as on 31.03.2021, is given </w:t>
      </w:r>
      <w:proofErr w:type="gramStart"/>
      <w:r w:rsidRPr="00AD7078">
        <w:rPr>
          <w:rFonts w:ascii="Century Gothic" w:hAnsi="Century Gothic" w:cs="Arial"/>
          <w:bCs/>
        </w:rPr>
        <w:t>under</w:t>
      </w:r>
      <w:r>
        <w:rPr>
          <w:rFonts w:ascii="Century Gothic" w:hAnsi="Century Gothic" w:cs="Arial"/>
          <w:bCs/>
        </w:rPr>
        <w:t>:</w:t>
      </w:r>
      <w:r w:rsidRPr="00AD7078">
        <w:rPr>
          <w:rFonts w:ascii="Century Gothic" w:hAnsi="Century Gothic" w:cs="Arial"/>
          <w:bCs/>
        </w:rPr>
        <w:t>-</w:t>
      </w:r>
      <w:proofErr w:type="gramEnd"/>
    </w:p>
    <w:p w14:paraId="6E4D1070" w14:textId="77777777" w:rsidR="007A7001" w:rsidRPr="00AD7078" w:rsidRDefault="007A7001" w:rsidP="007A700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entury Gothic" w:hAnsi="Century Gothic" w:cs="Arial"/>
          <w:bCs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134"/>
        <w:gridCol w:w="1134"/>
        <w:gridCol w:w="993"/>
        <w:gridCol w:w="1133"/>
        <w:gridCol w:w="1134"/>
        <w:gridCol w:w="992"/>
      </w:tblGrid>
      <w:tr w:rsidR="007A7001" w:rsidRPr="00AB324C" w14:paraId="760E7CF1" w14:textId="77777777" w:rsidTr="0017712B">
        <w:trPr>
          <w:trHeight w:val="538"/>
        </w:trPr>
        <w:tc>
          <w:tcPr>
            <w:tcW w:w="993" w:type="dxa"/>
            <w:vAlign w:val="center"/>
          </w:tcPr>
          <w:p w14:paraId="1D7C89C2" w14:textId="77777777" w:rsidR="007A7001" w:rsidRPr="00AB324C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/>
                <w:bCs/>
              </w:rPr>
            </w:pPr>
            <w:r w:rsidRPr="00AB324C">
              <w:rPr>
                <w:rFonts w:ascii="Century Gothic" w:hAnsi="Century Gothic" w:cs="Arial"/>
                <w:b/>
                <w:bCs/>
              </w:rPr>
              <w:t>Spon-</w:t>
            </w:r>
            <w:proofErr w:type="spellStart"/>
            <w:r w:rsidRPr="00AB324C">
              <w:rPr>
                <w:rFonts w:ascii="Century Gothic" w:hAnsi="Century Gothic" w:cs="Arial"/>
                <w:b/>
                <w:bCs/>
              </w:rPr>
              <w:t>soring</w:t>
            </w:r>
            <w:proofErr w:type="spellEnd"/>
            <w:r w:rsidRPr="00AB324C">
              <w:rPr>
                <w:rFonts w:ascii="Century Gothic" w:hAnsi="Century Gothic" w:cs="Arial"/>
                <w:b/>
                <w:bCs/>
              </w:rPr>
              <w:t xml:space="preserve"> Bank</w:t>
            </w:r>
          </w:p>
        </w:tc>
        <w:tc>
          <w:tcPr>
            <w:tcW w:w="1559" w:type="dxa"/>
            <w:vAlign w:val="center"/>
          </w:tcPr>
          <w:p w14:paraId="4DBD8EB3" w14:textId="77777777" w:rsidR="007A7001" w:rsidRPr="00AB324C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/>
                <w:bCs/>
              </w:rPr>
            </w:pPr>
            <w:r w:rsidRPr="00AB324C">
              <w:rPr>
                <w:rFonts w:ascii="Century Gothic" w:hAnsi="Century Gothic" w:cs="Arial"/>
                <w:b/>
                <w:bCs/>
              </w:rPr>
              <w:t>Location of RSETI</w:t>
            </w:r>
          </w:p>
        </w:tc>
        <w:tc>
          <w:tcPr>
            <w:tcW w:w="1134" w:type="dxa"/>
            <w:vAlign w:val="center"/>
          </w:tcPr>
          <w:p w14:paraId="7C183DD8" w14:textId="77777777" w:rsidR="007A7001" w:rsidRPr="00AB324C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/>
                <w:bCs/>
              </w:rPr>
            </w:pPr>
            <w:r w:rsidRPr="00AB324C">
              <w:rPr>
                <w:rFonts w:ascii="Century Gothic" w:hAnsi="Century Gothic" w:cs="Arial"/>
                <w:b/>
                <w:bCs/>
              </w:rPr>
              <w:t>Annual Training Target</w:t>
            </w:r>
          </w:p>
        </w:tc>
        <w:tc>
          <w:tcPr>
            <w:tcW w:w="1134" w:type="dxa"/>
            <w:vAlign w:val="center"/>
          </w:tcPr>
          <w:p w14:paraId="490978FC" w14:textId="77777777" w:rsidR="007A7001" w:rsidRPr="00AB324C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/>
                <w:bCs/>
              </w:rPr>
            </w:pPr>
            <w:r w:rsidRPr="00AB324C">
              <w:rPr>
                <w:rFonts w:ascii="Century Gothic" w:hAnsi="Century Gothic" w:cs="Arial"/>
                <w:b/>
                <w:bCs/>
              </w:rPr>
              <w:t>Training Actual up to date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0B733C95" w14:textId="77777777" w:rsidR="007A7001" w:rsidRPr="00AB324C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/>
                <w:bCs/>
              </w:rPr>
            </w:pPr>
            <w:r w:rsidRPr="00AB324C">
              <w:rPr>
                <w:rFonts w:ascii="Century Gothic" w:hAnsi="Century Gothic" w:cs="Arial"/>
                <w:b/>
                <w:bCs/>
              </w:rPr>
              <w:t>Nos. of Settle-</w:t>
            </w:r>
            <w:proofErr w:type="spellStart"/>
            <w:r w:rsidRPr="00AB324C">
              <w:rPr>
                <w:rFonts w:ascii="Century Gothic" w:hAnsi="Century Gothic" w:cs="Arial"/>
                <w:b/>
                <w:bCs/>
              </w:rPr>
              <w:t>ment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EE7DC38" w14:textId="77777777" w:rsidR="007A7001" w:rsidRPr="00AB324C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/>
                <w:bCs/>
              </w:rPr>
            </w:pPr>
            <w:r w:rsidRPr="00AB324C">
              <w:rPr>
                <w:rFonts w:ascii="Century Gothic" w:hAnsi="Century Gothic" w:cs="Arial"/>
                <w:b/>
                <w:bCs/>
              </w:rPr>
              <w:t>Settle-</w:t>
            </w:r>
            <w:proofErr w:type="spellStart"/>
            <w:r w:rsidRPr="00AB324C">
              <w:rPr>
                <w:rFonts w:ascii="Century Gothic" w:hAnsi="Century Gothic" w:cs="Arial"/>
                <w:b/>
                <w:bCs/>
              </w:rPr>
              <w:t>ment</w:t>
            </w:r>
            <w:proofErr w:type="spellEnd"/>
            <w:r w:rsidRPr="00AB324C">
              <w:rPr>
                <w:rFonts w:ascii="Century Gothic" w:hAnsi="Century Gothic" w:cs="Arial"/>
                <w:b/>
                <w:bCs/>
              </w:rPr>
              <w:t xml:space="preserve"> rate in %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FF8441B" w14:textId="77777777" w:rsidR="007A7001" w:rsidRPr="00AB324C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/>
                <w:bCs/>
              </w:rPr>
            </w:pPr>
            <w:r w:rsidRPr="00AB324C">
              <w:rPr>
                <w:rFonts w:ascii="Century Gothic" w:hAnsi="Century Gothic" w:cs="Arial"/>
                <w:b/>
                <w:bCs/>
              </w:rPr>
              <w:t xml:space="preserve">Nos. of Credit Linkage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259B1FF" w14:textId="77777777" w:rsidR="007A7001" w:rsidRPr="00AB324C" w:rsidRDefault="007A7001" w:rsidP="0017712B">
            <w:pPr>
              <w:pStyle w:val="NoSpacing"/>
              <w:shd w:val="clear" w:color="auto" w:fill="FFFFFF"/>
              <w:ind w:left="-108" w:right="-108"/>
              <w:jc w:val="center"/>
              <w:rPr>
                <w:rFonts w:ascii="Century Gothic" w:hAnsi="Century Gothic" w:cs="Arial"/>
                <w:b/>
                <w:bCs/>
              </w:rPr>
            </w:pPr>
            <w:r w:rsidRPr="00AB324C">
              <w:rPr>
                <w:rFonts w:ascii="Century Gothic" w:hAnsi="Century Gothic" w:cs="Arial"/>
                <w:b/>
                <w:bCs/>
              </w:rPr>
              <w:t>Credit Linkage in %</w:t>
            </w:r>
          </w:p>
        </w:tc>
      </w:tr>
      <w:tr w:rsidR="007A7001" w:rsidRPr="00AD7078" w14:paraId="3F8755C7" w14:textId="77777777" w:rsidTr="0017712B">
        <w:trPr>
          <w:trHeight w:val="538"/>
        </w:trPr>
        <w:tc>
          <w:tcPr>
            <w:tcW w:w="993" w:type="dxa"/>
            <w:vAlign w:val="center"/>
          </w:tcPr>
          <w:p w14:paraId="24DC2CC1" w14:textId="77777777" w:rsidR="007A7001" w:rsidRPr="00624CB3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Cs/>
              </w:rPr>
            </w:pPr>
            <w:r w:rsidRPr="00624CB3">
              <w:rPr>
                <w:rFonts w:ascii="Century Gothic" w:hAnsi="Century Gothic" w:cs="Arial"/>
                <w:bCs/>
              </w:rPr>
              <w:t>SBI</w:t>
            </w:r>
          </w:p>
        </w:tc>
        <w:tc>
          <w:tcPr>
            <w:tcW w:w="1559" w:type="dxa"/>
            <w:vAlign w:val="center"/>
          </w:tcPr>
          <w:p w14:paraId="2DAD9DB0" w14:textId="77777777" w:rsidR="007A7001" w:rsidRDefault="007A7001" w:rsidP="0017712B">
            <w:pPr>
              <w:pStyle w:val="NoSpacing"/>
              <w:shd w:val="clear" w:color="auto" w:fill="FFFFFF"/>
              <w:rPr>
                <w:rFonts w:ascii="Century Gothic" w:hAnsi="Century Gothic" w:cs="Arial"/>
                <w:bCs/>
              </w:rPr>
            </w:pPr>
          </w:p>
          <w:p w14:paraId="78873DE7" w14:textId="77777777" w:rsidR="007A7001" w:rsidRDefault="007A7001" w:rsidP="0017712B">
            <w:pPr>
              <w:pStyle w:val="NoSpacing"/>
              <w:shd w:val="clear" w:color="auto" w:fill="FFFFFF"/>
              <w:rPr>
                <w:rFonts w:ascii="Century Gothic" w:hAnsi="Century Gothic" w:cs="Arial"/>
                <w:bCs/>
              </w:rPr>
            </w:pPr>
            <w:r w:rsidRPr="00624CB3">
              <w:rPr>
                <w:rFonts w:ascii="Century Gothic" w:hAnsi="Century Gothic" w:cs="Arial"/>
                <w:bCs/>
              </w:rPr>
              <w:t xml:space="preserve">C/o MTDC KVIB, </w:t>
            </w:r>
            <w:proofErr w:type="spellStart"/>
            <w:r w:rsidRPr="00624CB3">
              <w:rPr>
                <w:rFonts w:ascii="Century Gothic" w:hAnsi="Century Gothic" w:cs="Arial"/>
                <w:bCs/>
              </w:rPr>
              <w:t>Zemabawk</w:t>
            </w:r>
            <w:proofErr w:type="spellEnd"/>
            <w:r w:rsidRPr="00624CB3">
              <w:rPr>
                <w:rFonts w:ascii="Century Gothic" w:hAnsi="Century Gothic" w:cs="Arial"/>
                <w:bCs/>
              </w:rPr>
              <w:t xml:space="preserve">, </w:t>
            </w:r>
            <w:proofErr w:type="spellStart"/>
            <w:r w:rsidRPr="00624CB3">
              <w:rPr>
                <w:rFonts w:ascii="Century Gothic" w:hAnsi="Century Gothic" w:cs="Arial"/>
                <w:bCs/>
              </w:rPr>
              <w:t>Thingkhim</w:t>
            </w:r>
            <w:proofErr w:type="spellEnd"/>
            <w:r w:rsidRPr="00624CB3">
              <w:rPr>
                <w:rFonts w:ascii="Century Gothic" w:hAnsi="Century Gothic" w:cs="Arial"/>
                <w:bCs/>
              </w:rPr>
              <w:t xml:space="preserve"> Veng, Aizawl, Mizoram.</w:t>
            </w:r>
          </w:p>
          <w:p w14:paraId="775EC65E" w14:textId="77777777" w:rsidR="007A7001" w:rsidRPr="00624CB3" w:rsidRDefault="007A7001" w:rsidP="0017712B">
            <w:pPr>
              <w:pStyle w:val="NoSpacing"/>
              <w:shd w:val="clear" w:color="auto" w:fill="FFFFFF"/>
              <w:rPr>
                <w:rFonts w:ascii="Century Gothic" w:hAnsi="Century Gothic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09ED034E" w14:textId="77777777" w:rsidR="007A7001" w:rsidRPr="00624CB3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Cs/>
              </w:rPr>
            </w:pPr>
            <w:r w:rsidRPr="00624CB3">
              <w:rPr>
                <w:rFonts w:ascii="Century Gothic" w:hAnsi="Century Gothic" w:cs="Arial"/>
                <w:bCs/>
              </w:rPr>
              <w:t>18</w:t>
            </w:r>
          </w:p>
        </w:tc>
        <w:tc>
          <w:tcPr>
            <w:tcW w:w="1134" w:type="dxa"/>
            <w:vAlign w:val="center"/>
          </w:tcPr>
          <w:p w14:paraId="64A48440" w14:textId="77777777" w:rsidR="007A7001" w:rsidRPr="00624CB3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Cs/>
              </w:rPr>
            </w:pPr>
            <w:r w:rsidRPr="00624CB3">
              <w:rPr>
                <w:rFonts w:ascii="Century Gothic" w:hAnsi="Century Gothic" w:cs="Arial"/>
                <w:bCs/>
              </w:rPr>
              <w:t>24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16727EF1" w14:textId="77777777" w:rsidR="007A7001" w:rsidRPr="00624CB3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Cs/>
              </w:rPr>
            </w:pPr>
            <w:r w:rsidRPr="00624CB3">
              <w:rPr>
                <w:rFonts w:ascii="Century Gothic" w:hAnsi="Century Gothic" w:cs="Arial"/>
                <w:bCs/>
              </w:rPr>
              <w:t>458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17CA869" w14:textId="77777777" w:rsidR="007A7001" w:rsidRPr="00624CB3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Cs/>
              </w:rPr>
            </w:pPr>
            <w:r w:rsidRPr="00624CB3">
              <w:rPr>
                <w:rFonts w:ascii="Century Gothic" w:hAnsi="Century Gothic" w:cs="Arial"/>
                <w:bCs/>
              </w:rPr>
              <w:t>74.71 %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6559B36" w14:textId="77777777" w:rsidR="007A7001" w:rsidRPr="00624CB3" w:rsidRDefault="007A7001" w:rsidP="0017712B">
            <w:pPr>
              <w:pStyle w:val="NoSpacing"/>
              <w:shd w:val="clear" w:color="auto" w:fill="FFFFFF"/>
              <w:jc w:val="center"/>
              <w:rPr>
                <w:rFonts w:ascii="Century Gothic" w:hAnsi="Century Gothic" w:cs="Arial"/>
                <w:bCs/>
              </w:rPr>
            </w:pPr>
            <w:r w:rsidRPr="00624CB3">
              <w:rPr>
                <w:rFonts w:ascii="Century Gothic" w:hAnsi="Century Gothic" w:cs="Arial"/>
                <w:bCs/>
              </w:rPr>
              <w:t>136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D304300" w14:textId="77777777" w:rsidR="007A7001" w:rsidRPr="00624CB3" w:rsidRDefault="007A7001" w:rsidP="0017712B">
            <w:pPr>
              <w:pStyle w:val="NoSpacing"/>
              <w:shd w:val="clear" w:color="auto" w:fill="FFFFFF"/>
              <w:ind w:left="-44"/>
              <w:jc w:val="center"/>
              <w:rPr>
                <w:rFonts w:ascii="Century Gothic" w:hAnsi="Century Gothic" w:cs="Arial"/>
                <w:bCs/>
              </w:rPr>
            </w:pPr>
            <w:r>
              <w:rPr>
                <w:rFonts w:ascii="Century Gothic" w:hAnsi="Century Gothic" w:cs="Arial"/>
                <w:bCs/>
              </w:rPr>
              <w:t>29.69 %</w:t>
            </w:r>
          </w:p>
        </w:tc>
      </w:tr>
    </w:tbl>
    <w:p w14:paraId="45F29A05" w14:textId="77777777" w:rsidR="007A7001" w:rsidRPr="00AD7078" w:rsidRDefault="007A7001" w:rsidP="007A7001">
      <w:pPr>
        <w:pStyle w:val="NoSpacing"/>
        <w:shd w:val="clear" w:color="auto" w:fill="FFFFFF" w:themeFill="background1"/>
        <w:spacing w:after="200"/>
        <w:jc w:val="both"/>
        <w:rPr>
          <w:rFonts w:ascii="Century Gothic" w:hAnsi="Century Gothic" w:cs="Arial"/>
          <w:b/>
        </w:rPr>
      </w:pPr>
    </w:p>
    <w:p w14:paraId="070B8CC8" w14:textId="77777777" w:rsidR="007A7001" w:rsidRPr="00AD7078" w:rsidRDefault="007A7001" w:rsidP="007A7001">
      <w:pPr>
        <w:pStyle w:val="NoSpacing"/>
        <w:shd w:val="clear" w:color="auto" w:fill="FFFFFF" w:themeFill="background1"/>
        <w:spacing w:after="200"/>
        <w:jc w:val="both"/>
        <w:rPr>
          <w:rFonts w:ascii="Century Gothic" w:eastAsia="Times New Roman" w:hAnsi="Century Gothic" w:cstheme="minorHAnsi"/>
          <w:bCs/>
          <w:color w:val="000000"/>
          <w:lang w:eastAsia="en-IN"/>
        </w:rPr>
      </w:pPr>
      <w:r w:rsidRPr="00AD7078">
        <w:rPr>
          <w:rFonts w:ascii="Century Gothic" w:hAnsi="Century Gothic" w:cs="Arial"/>
          <w:b/>
          <w:u w:val="single"/>
        </w:rPr>
        <w:t xml:space="preserve">ALLOTMENT OF </w:t>
      </w:r>
      <w:r w:rsidRPr="00AD7078"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  <w:t>NEW RSETI</w:t>
      </w:r>
      <w:r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  <w:t xml:space="preserve">: </w:t>
      </w:r>
    </w:p>
    <w:p w14:paraId="61249BC3" w14:textId="77777777" w:rsidR="007A7001" w:rsidRPr="00AD7078" w:rsidRDefault="007A7001" w:rsidP="007A7001">
      <w:pPr>
        <w:pStyle w:val="NoSpacing"/>
        <w:shd w:val="clear" w:color="auto" w:fill="FFFFFF" w:themeFill="background1"/>
        <w:spacing w:after="200"/>
        <w:ind w:firstLine="709"/>
        <w:jc w:val="both"/>
        <w:rPr>
          <w:rFonts w:ascii="Century Gothic" w:hAnsi="Century Gothic" w:cs="Arial"/>
          <w:b/>
          <w:u w:val="single"/>
        </w:rPr>
      </w:pPr>
      <w:r>
        <w:rPr>
          <w:rFonts w:ascii="Century Gothic" w:hAnsi="Century Gothic" w:cs="Arial"/>
          <w:b/>
          <w:u w:val="single"/>
        </w:rPr>
        <w:t xml:space="preserve">RSETI at </w:t>
      </w:r>
      <w:proofErr w:type="spellStart"/>
      <w:r>
        <w:rPr>
          <w:rFonts w:ascii="Century Gothic" w:hAnsi="Century Gothic" w:cs="Arial"/>
          <w:b/>
          <w:u w:val="single"/>
        </w:rPr>
        <w:t>Lunglei</w:t>
      </w:r>
      <w:proofErr w:type="spellEnd"/>
      <w:r>
        <w:rPr>
          <w:rFonts w:ascii="Century Gothic" w:hAnsi="Century Gothic" w:cs="Arial"/>
          <w:b/>
          <w:u w:val="single"/>
        </w:rPr>
        <w:t xml:space="preserve"> District: </w:t>
      </w:r>
    </w:p>
    <w:p w14:paraId="54787024" w14:textId="77777777" w:rsidR="007A7001" w:rsidRPr="00AD7078" w:rsidRDefault="007A7001" w:rsidP="007A7001">
      <w:pPr>
        <w:pStyle w:val="NoSpacing"/>
        <w:shd w:val="clear" w:color="auto" w:fill="FFFFFF" w:themeFill="background1"/>
        <w:spacing w:after="200"/>
        <w:ind w:firstLine="709"/>
        <w:jc w:val="both"/>
        <w:rPr>
          <w:rFonts w:ascii="Century Gothic" w:hAnsi="Century Gothic" w:cs="Arial"/>
          <w:bCs/>
        </w:rPr>
      </w:pPr>
      <w:r w:rsidRPr="00AD7078">
        <w:rPr>
          <w:rFonts w:ascii="Century Gothic" w:hAnsi="Century Gothic" w:cs="Arial"/>
          <w:bCs/>
        </w:rPr>
        <w:t xml:space="preserve">The meeting had allotted HDFC Bank to find ways to sponsor RSETI in </w:t>
      </w:r>
      <w:proofErr w:type="spellStart"/>
      <w:r w:rsidRPr="00AD7078">
        <w:rPr>
          <w:rFonts w:ascii="Century Gothic" w:hAnsi="Century Gothic" w:cs="Arial"/>
          <w:bCs/>
        </w:rPr>
        <w:t>Lunglei</w:t>
      </w:r>
      <w:proofErr w:type="spellEnd"/>
      <w:r w:rsidRPr="00AD7078">
        <w:rPr>
          <w:rFonts w:ascii="Century Gothic" w:hAnsi="Century Gothic" w:cs="Arial"/>
          <w:bCs/>
        </w:rPr>
        <w:t xml:space="preserve"> District. However, HDFC Bank has not done any progress for setting up of RSETI.</w:t>
      </w:r>
    </w:p>
    <w:p w14:paraId="2B72E8ED" w14:textId="632016F4" w:rsidR="007A7001" w:rsidRPr="00AD7078" w:rsidRDefault="007A7001" w:rsidP="007A7001">
      <w:pPr>
        <w:pStyle w:val="NoSpacing"/>
        <w:shd w:val="clear" w:color="auto" w:fill="FFFFFF" w:themeFill="background1"/>
        <w:spacing w:after="200"/>
        <w:ind w:firstLine="709"/>
        <w:jc w:val="both"/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</w:pPr>
      <w:r w:rsidRPr="00AD7078"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  <w:t>Opening of a New RSETI at</w:t>
      </w:r>
      <w:r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  <w:t xml:space="preserve"> </w:t>
      </w:r>
      <w:proofErr w:type="spellStart"/>
      <w:r w:rsidRPr="00AD7078"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  <w:t>Kolasib</w:t>
      </w:r>
      <w:proofErr w:type="spellEnd"/>
      <w:r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  <w:t xml:space="preserve"> District </w:t>
      </w:r>
      <w:r w:rsidRPr="00AD7078"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  <w:t>sponsored by Mizoram Rural Bank</w:t>
      </w:r>
      <w:r>
        <w:rPr>
          <w:rFonts w:ascii="Century Gothic" w:eastAsia="Times New Roman" w:hAnsi="Century Gothic" w:cstheme="minorHAnsi"/>
          <w:b/>
          <w:color w:val="000000"/>
          <w:u w:val="single"/>
          <w:lang w:eastAsia="en-IN"/>
        </w:rPr>
        <w:t>:</w:t>
      </w:r>
    </w:p>
    <w:p w14:paraId="725E8963" w14:textId="549432EA" w:rsidR="007A7001" w:rsidRPr="00AD7078" w:rsidRDefault="007A7001" w:rsidP="007A7001">
      <w:pPr>
        <w:pStyle w:val="NoSpacing"/>
        <w:shd w:val="clear" w:color="auto" w:fill="FFFFFF" w:themeFill="background1"/>
        <w:spacing w:after="200"/>
        <w:ind w:firstLine="709"/>
        <w:jc w:val="both"/>
        <w:rPr>
          <w:rFonts w:ascii="Century Gothic" w:hAnsi="Century Gothic" w:cs="Arial"/>
          <w:bCs/>
        </w:rPr>
      </w:pPr>
      <w:r w:rsidRPr="00AD7078">
        <w:rPr>
          <w:rFonts w:ascii="Century Gothic" w:eastAsia="Times New Roman" w:hAnsi="Century Gothic" w:cstheme="minorHAnsi"/>
          <w:bCs/>
          <w:color w:val="000000"/>
          <w:lang w:eastAsia="en-IN"/>
        </w:rPr>
        <w:t xml:space="preserve">The MRB has reported that RSETI at </w:t>
      </w:r>
      <w:proofErr w:type="spellStart"/>
      <w:r w:rsidRPr="00AD7078">
        <w:rPr>
          <w:rFonts w:ascii="Century Gothic" w:eastAsia="Times New Roman" w:hAnsi="Century Gothic" w:cstheme="minorHAnsi"/>
          <w:bCs/>
          <w:color w:val="000000"/>
          <w:lang w:eastAsia="en-IN"/>
        </w:rPr>
        <w:t>Kolasib</w:t>
      </w:r>
      <w:proofErr w:type="spellEnd"/>
      <w:r w:rsidRPr="00AD7078">
        <w:rPr>
          <w:rFonts w:ascii="Century Gothic" w:eastAsia="Times New Roman" w:hAnsi="Century Gothic" w:cstheme="minorHAnsi"/>
          <w:bCs/>
          <w:color w:val="000000"/>
          <w:lang w:eastAsia="en-IN"/>
        </w:rPr>
        <w:t xml:space="preserve"> is ready for opening since last January, 2021, they are waiting for approval from the Ministry of Rural Development, Govt. of India.</w:t>
      </w:r>
      <w:r w:rsidR="00345572">
        <w:rPr>
          <w:rFonts w:ascii="Century Gothic" w:eastAsia="Times New Roman" w:hAnsi="Century Gothic" w:cstheme="minorHAnsi"/>
          <w:bCs/>
          <w:color w:val="000000"/>
          <w:lang w:eastAsia="en-IN"/>
        </w:rPr>
        <w:t xml:space="preserve"> </w:t>
      </w:r>
    </w:p>
    <w:p w14:paraId="0965EC7E" w14:textId="77777777" w:rsidR="00E47EB3" w:rsidRDefault="00E47EB3"/>
    <w:sectPr w:rsidR="00E47E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0355F"/>
    <w:multiLevelType w:val="hybridMultilevel"/>
    <w:tmpl w:val="0A7CB8A0"/>
    <w:lvl w:ilvl="0" w:tplc="60562C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001"/>
    <w:rsid w:val="00345572"/>
    <w:rsid w:val="007A7001"/>
    <w:rsid w:val="00CB244E"/>
    <w:rsid w:val="00E4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809B5"/>
  <w15:chartTrackingRefBased/>
  <w15:docId w15:val="{CC914B01-85B6-4C5A-9DC7-D35D48C4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7001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SLBC</dc:creator>
  <cp:keywords/>
  <dc:description/>
  <cp:lastModifiedBy>SLBC</cp:lastModifiedBy>
  <cp:revision>3</cp:revision>
  <dcterms:created xsi:type="dcterms:W3CDTF">2021-07-01T05:40:00Z</dcterms:created>
  <dcterms:modified xsi:type="dcterms:W3CDTF">2021-07-02T09:23:00Z</dcterms:modified>
</cp:coreProperties>
</file>